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AB" w:rsidRPr="00101EAB" w:rsidRDefault="00101EAB" w:rsidP="00101EAB">
      <w:pPr>
        <w:jc w:val="center"/>
        <w:rPr>
          <w:b/>
          <w:sz w:val="36"/>
          <w:szCs w:val="36"/>
          <w:u w:val="single"/>
        </w:rPr>
      </w:pPr>
      <w:r w:rsidRPr="00101EAB">
        <w:rPr>
          <w:b/>
          <w:sz w:val="36"/>
          <w:szCs w:val="36"/>
          <w:u w:val="single"/>
        </w:rPr>
        <w:t>Памятка «Здоровое питание для школьников».</w:t>
      </w:r>
    </w:p>
    <w:p w:rsidR="00101EAB" w:rsidRDefault="00101EAB" w:rsidP="00101EAB">
      <w:pPr>
        <w:jc w:val="center"/>
      </w:pPr>
    </w:p>
    <w:p w:rsidR="00101EAB" w:rsidRPr="002E4A1C" w:rsidRDefault="00101EAB" w:rsidP="00101EA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A1C">
        <w:rPr>
          <w:rFonts w:ascii="Times New Roman" w:hAnsi="Times New Roman"/>
          <w:sz w:val="24"/>
          <w:szCs w:val="24"/>
        </w:rPr>
        <w:t>- для обучающихся обязательно должно быть организовано двухразовое горячее питания, а для детей, посещающих группу продленного дня, должен быть предусмотрен полдник;</w:t>
      </w:r>
      <w:proofErr w:type="gramEnd"/>
    </w:p>
    <w:p w:rsidR="00101EAB" w:rsidRDefault="00101EAB" w:rsidP="00101E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4A1C">
        <w:rPr>
          <w:rFonts w:ascii="Times New Roman" w:hAnsi="Times New Roman"/>
          <w:sz w:val="24"/>
          <w:szCs w:val="24"/>
        </w:rPr>
        <w:t>- интервалы между приемами пищи не должны превышать 3,5-4х часов;</w:t>
      </w:r>
    </w:p>
    <w:p w:rsidR="00101EAB" w:rsidRDefault="00101EAB" w:rsidP="00101E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ежедневно в рацион питания следует включать мясо, молоко, сливочное и растительное масло, хлеб;</w:t>
      </w:r>
    </w:p>
    <w:p w:rsidR="00101EAB" w:rsidRPr="00EE7A15" w:rsidRDefault="00101EAB" w:rsidP="00101E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7A15">
        <w:rPr>
          <w:rFonts w:ascii="Times New Roman" w:hAnsi="Times New Roman"/>
          <w:sz w:val="24"/>
          <w:szCs w:val="24"/>
        </w:rPr>
        <w:t>- завтрак должен состоять из закуски, горячего блюда и горячего напитка, рекомендуется включать овощи и фрукты;</w:t>
      </w:r>
    </w:p>
    <w:p w:rsidR="00101EAB" w:rsidRPr="00EE7A15" w:rsidRDefault="00101EAB" w:rsidP="00101E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7A15">
        <w:rPr>
          <w:rFonts w:ascii="Times New Roman" w:hAnsi="Times New Roman"/>
          <w:sz w:val="24"/>
          <w:szCs w:val="24"/>
        </w:rPr>
        <w:t xml:space="preserve">-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</w:t>
      </w:r>
      <w:proofErr w:type="gramStart"/>
      <w:r w:rsidRPr="00EE7A15">
        <w:rPr>
          <w:rFonts w:ascii="Times New Roman" w:hAnsi="Times New Roman"/>
          <w:sz w:val="24"/>
          <w:szCs w:val="24"/>
        </w:rPr>
        <w:t xml:space="preserve">В качестве закуски допускается использовать </w:t>
      </w:r>
      <w:proofErr w:type="spellStart"/>
      <w:r w:rsidRPr="00EE7A15">
        <w:rPr>
          <w:rFonts w:ascii="Times New Roman" w:hAnsi="Times New Roman"/>
          <w:sz w:val="24"/>
          <w:szCs w:val="24"/>
        </w:rPr>
        <w:t>порционированные</w:t>
      </w:r>
      <w:proofErr w:type="spellEnd"/>
      <w:r w:rsidRPr="00EE7A15">
        <w:rPr>
          <w:rFonts w:ascii="Times New Roman" w:hAnsi="Times New Roman"/>
          <w:sz w:val="24"/>
          <w:szCs w:val="24"/>
        </w:rPr>
        <w:t xml:space="preserve"> овощи (дополнительный гарнир); </w:t>
      </w:r>
      <w:proofErr w:type="gramEnd"/>
    </w:p>
    <w:p w:rsidR="00101EAB" w:rsidRPr="00EE7A15" w:rsidRDefault="00101EAB" w:rsidP="00101E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7A15">
        <w:rPr>
          <w:rFonts w:ascii="Times New Roman" w:hAnsi="Times New Roman"/>
          <w:sz w:val="24"/>
          <w:szCs w:val="24"/>
        </w:rPr>
        <w:t>- полдник рекомендуется включать в меню напиток (молоко, кисломолочные продукты, кисели, соки) с булочными или кондитерскими изделиями без крема;</w:t>
      </w:r>
      <w:bookmarkStart w:id="0" w:name="_GoBack"/>
      <w:bookmarkEnd w:id="0"/>
    </w:p>
    <w:p w:rsidR="00101EAB" w:rsidRDefault="00101EAB" w:rsidP="00101EA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A15">
        <w:rPr>
          <w:rFonts w:ascii="Times New Roman" w:hAnsi="Times New Roman"/>
          <w:sz w:val="24"/>
          <w:szCs w:val="24"/>
        </w:rPr>
        <w:t>- ужин должен состоять из овощного (творожного) блюда или каши; основного второго блюда (мясо, рыба или птица), напитка (чай, сок, кисель).</w:t>
      </w:r>
      <w:proofErr w:type="gramEnd"/>
      <w:r w:rsidRPr="00EE7A15">
        <w:rPr>
          <w:rFonts w:ascii="Times New Roman" w:hAnsi="Times New Roman"/>
          <w:sz w:val="24"/>
          <w:szCs w:val="24"/>
        </w:rPr>
        <w:t xml:space="preserve"> Дополнительно рекомендуется включать в качестве второго ужина фрукты или кисломолочные продукты и булочные или</w:t>
      </w:r>
      <w:r>
        <w:rPr>
          <w:rFonts w:ascii="Times New Roman" w:hAnsi="Times New Roman"/>
          <w:sz w:val="24"/>
          <w:szCs w:val="24"/>
        </w:rPr>
        <w:t xml:space="preserve"> кондитерские изделия без крема;</w:t>
      </w:r>
    </w:p>
    <w:p w:rsidR="00101EAB" w:rsidRDefault="00101EAB" w:rsidP="00101EAB">
      <w:pPr>
        <w:autoSpaceDE w:val="0"/>
        <w:autoSpaceDN w:val="0"/>
        <w:adjustRightInd w:val="0"/>
        <w:jc w:val="both"/>
      </w:pPr>
      <w:r>
        <w:t>- 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свойствами;</w:t>
      </w:r>
    </w:p>
    <w:p w:rsidR="00101EAB" w:rsidRDefault="00101EAB" w:rsidP="00101EAB">
      <w:pPr>
        <w:autoSpaceDE w:val="0"/>
        <w:autoSpaceDN w:val="0"/>
        <w:adjustRightInd w:val="0"/>
        <w:jc w:val="both"/>
      </w:pPr>
      <w:r>
        <w:t xml:space="preserve">-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следующие пищевые продукты: </w:t>
      </w:r>
    </w:p>
    <w:p w:rsidR="00101EAB" w:rsidRDefault="00101EAB" w:rsidP="00101EAB">
      <w:pPr>
        <w:ind w:firstLine="426"/>
        <w:jc w:val="both"/>
      </w:pPr>
      <w:r>
        <w:t>* Любые пищевые продукты домашнего (не промышленного) изготовления.</w:t>
      </w:r>
    </w:p>
    <w:p w:rsidR="00101EAB" w:rsidRDefault="00101EAB" w:rsidP="00101EAB">
      <w:pPr>
        <w:ind w:firstLine="426"/>
        <w:jc w:val="both"/>
      </w:pPr>
      <w:r>
        <w:t>* Кремовые кондитерские изделия (пирожные и торты).</w:t>
      </w:r>
    </w:p>
    <w:p w:rsidR="00101EAB" w:rsidRDefault="00101EAB" w:rsidP="00101EAB">
      <w:pPr>
        <w:ind w:firstLine="426"/>
        <w:jc w:val="both"/>
      </w:pPr>
      <w:r>
        <w:t>* Грибы и продукты (кулинарные изделия), из них приготовленные.</w:t>
      </w:r>
    </w:p>
    <w:p w:rsidR="00101EAB" w:rsidRDefault="00101EAB" w:rsidP="00101EAB">
      <w:pPr>
        <w:ind w:firstLine="426"/>
        <w:jc w:val="both"/>
      </w:pPr>
      <w:r>
        <w:t>* Квас,</w:t>
      </w:r>
      <w:r w:rsidRPr="00C6637A">
        <w:t xml:space="preserve"> </w:t>
      </w:r>
      <w:r>
        <w:t>кофе натуральный; тонизирующие, в том числе энергетические напитки, алкоголь, газированные напитки.</w:t>
      </w:r>
    </w:p>
    <w:p w:rsidR="00101EAB" w:rsidRDefault="00101EAB" w:rsidP="00101EAB">
      <w:pPr>
        <w:ind w:firstLine="426"/>
        <w:jc w:val="both"/>
      </w:pPr>
      <w:r>
        <w:t>* Сырокопченые мясные гастрономические изделия и колбасы.</w:t>
      </w:r>
    </w:p>
    <w:p w:rsidR="00101EAB" w:rsidRDefault="00101EAB" w:rsidP="00101EAB">
      <w:pPr>
        <w:ind w:firstLine="426"/>
        <w:jc w:val="both"/>
      </w:pPr>
      <w:r>
        <w:t xml:space="preserve">* Блюда, изготовленные из мяса, птицы, рыбы, не </w:t>
      </w:r>
      <w:proofErr w:type="gramStart"/>
      <w:r>
        <w:t>прошедших</w:t>
      </w:r>
      <w:proofErr w:type="gramEnd"/>
      <w:r>
        <w:t xml:space="preserve"> тепловую обработку.</w:t>
      </w:r>
    </w:p>
    <w:p w:rsidR="00101EAB" w:rsidRDefault="00101EAB" w:rsidP="00101EAB">
      <w:pPr>
        <w:ind w:firstLine="426"/>
        <w:jc w:val="both"/>
      </w:pPr>
      <w:r>
        <w:t>*Жареные во фритюре пищевые продукты и изделия.</w:t>
      </w:r>
    </w:p>
    <w:p w:rsidR="00101EAB" w:rsidRDefault="00101EAB" w:rsidP="00101EAB">
      <w:pPr>
        <w:ind w:firstLine="426"/>
        <w:jc w:val="both"/>
      </w:pPr>
      <w:proofErr w:type="gramStart"/>
      <w:r>
        <w:t>*Уксус, горчица, хрен, перец острый (красный, черный) и другие острые (жгучие) приправы, острые соусы, кетчупы, майонез, закусочные консервы, маринованные овощи и фрукты.</w:t>
      </w:r>
      <w:proofErr w:type="gramEnd"/>
    </w:p>
    <w:p w:rsidR="00101EAB" w:rsidRDefault="00101EAB" w:rsidP="00101EAB">
      <w:pPr>
        <w:ind w:firstLine="426"/>
        <w:jc w:val="both"/>
      </w:pPr>
      <w:r>
        <w:t>* Ядро абрикосовой косточки, арахис.</w:t>
      </w:r>
    </w:p>
    <w:p w:rsidR="00101EAB" w:rsidRDefault="00101EAB" w:rsidP="00101EAB">
      <w:pPr>
        <w:ind w:firstLine="426"/>
        <w:jc w:val="both"/>
      </w:pPr>
      <w:r>
        <w:t>* Молочные продукты и мороженое на основе растительных жиров.</w:t>
      </w:r>
    </w:p>
    <w:p w:rsidR="00101EAB" w:rsidRDefault="00101EAB" w:rsidP="00101EAB">
      <w:pPr>
        <w:ind w:firstLine="426"/>
        <w:jc w:val="both"/>
      </w:pPr>
      <w:r>
        <w:t>* Жевательная резинка,</w:t>
      </w:r>
      <w:r w:rsidRPr="00C6637A">
        <w:t xml:space="preserve"> </w:t>
      </w:r>
      <w:r>
        <w:t>карамель, в том числе леденцовая.</w:t>
      </w:r>
    </w:p>
    <w:p w:rsidR="00101EAB" w:rsidRDefault="00101EAB" w:rsidP="00101EAB">
      <w:pPr>
        <w:ind w:firstLine="426"/>
        <w:jc w:val="both"/>
      </w:pPr>
      <w:r>
        <w:t>* Холодные напитки и морсы (без термической обработки) из плодово-ягодного сырья.</w:t>
      </w:r>
    </w:p>
    <w:p w:rsidR="00101EAB" w:rsidRDefault="00101EAB" w:rsidP="00101EAB">
      <w:pPr>
        <w:ind w:firstLine="426"/>
        <w:jc w:val="both"/>
      </w:pPr>
      <w:r>
        <w:t>* Окрошки и холодные супы.</w:t>
      </w:r>
    </w:p>
    <w:p w:rsidR="00101EAB" w:rsidRDefault="00101EAB" w:rsidP="00101EAB">
      <w:pPr>
        <w:ind w:firstLine="426"/>
        <w:jc w:val="both"/>
      </w:pPr>
      <w:r>
        <w:t xml:space="preserve">* Первые и вторые блюда </w:t>
      </w:r>
      <w:proofErr w:type="gramStart"/>
      <w:r>
        <w:t>из</w:t>
      </w:r>
      <w:proofErr w:type="gramEnd"/>
      <w:r>
        <w:t>/</w:t>
      </w:r>
      <w:proofErr w:type="gramStart"/>
      <w:r>
        <w:t>на</w:t>
      </w:r>
      <w:proofErr w:type="gramEnd"/>
      <w:r>
        <w:t xml:space="preserve"> основе сухих пищевых концентратов быстрого приготовления.</w:t>
      </w:r>
    </w:p>
    <w:p w:rsidR="00101EAB" w:rsidRDefault="00101EAB" w:rsidP="00101EAB">
      <w:pPr>
        <w:autoSpaceDE w:val="0"/>
        <w:autoSpaceDN w:val="0"/>
        <w:adjustRightInd w:val="0"/>
        <w:jc w:val="both"/>
      </w:pPr>
    </w:p>
    <w:p w:rsidR="00101EAB" w:rsidRDefault="00101EAB" w:rsidP="00101EA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1EAB" w:rsidRDefault="00101EAB" w:rsidP="00101EAB">
      <w:pPr>
        <w:rPr>
          <w:sz w:val="32"/>
          <w:szCs w:val="32"/>
        </w:rPr>
      </w:pPr>
    </w:p>
    <w:p w:rsidR="00101EAB" w:rsidRPr="0064061B" w:rsidRDefault="00101EAB" w:rsidP="00101EAB"/>
    <w:p w:rsidR="004A48A6" w:rsidRDefault="004A48A6"/>
    <w:sectPr w:rsidR="004A48A6" w:rsidSect="002C22AF">
      <w:pgSz w:w="11906" w:h="16838" w:code="9"/>
      <w:pgMar w:top="567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B"/>
    <w:rsid w:val="00101EAB"/>
    <w:rsid w:val="004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>Шухободская школа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Суворова</dc:creator>
  <cp:lastModifiedBy>Ирина Суворова</cp:lastModifiedBy>
  <cp:revision>1</cp:revision>
  <dcterms:created xsi:type="dcterms:W3CDTF">2019-05-17T11:47:00Z</dcterms:created>
  <dcterms:modified xsi:type="dcterms:W3CDTF">2019-05-17T11:47:00Z</dcterms:modified>
</cp:coreProperties>
</file>